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2022年汝南县人工影响天气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中心单位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预算公开说明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录</w:t>
      </w:r>
    </w:p>
    <w:p>
      <w:pPr>
        <w:widowControl/>
        <w:spacing w:line="600" w:lineRule="exact"/>
        <w:ind w:firstLine="627" w:firstLineChars="196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第一部分汝南县人工影响天气中心概况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一、主要职能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二、机构设置及预算单位构成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汝南县人工影响天气中心2022年度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附件：汝南县人工影响天气中心2022年度单位预算公开表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一、单位收支总体情况表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二、单位收入总体情况表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三、单位支出总体情况表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七、支出经济分类汇总表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十、单位项目支出情况表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十一、单位预算项目绩效目标汇总表</w:t>
      </w: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jc w:val="center"/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2022年汝南县人工影响天气中心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单位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预算公开说明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6"/>
          <w:szCs w:val="36"/>
        </w:rPr>
      </w:pPr>
    </w:p>
    <w:p>
      <w:pPr>
        <w:widowControl/>
        <w:spacing w:line="600" w:lineRule="exact"/>
        <w:ind w:firstLine="480"/>
        <w:jc w:val="center"/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</w:rPr>
        <w:t>目  录</w:t>
      </w:r>
    </w:p>
    <w:p>
      <w:pPr>
        <w:widowControl/>
        <w:spacing w:line="600" w:lineRule="exact"/>
        <w:ind w:firstLine="705" w:firstLineChars="196"/>
        <w:jc w:val="center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</w:rPr>
        <w:t>第一部分 汝南县人工影响天气中心概况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一、汝南县人工影响天气中心主要职能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负责制订年度人工影响天气作业计划的编制工作，负责人工影响天气作业人员的管理培训及人工影响天气设备的维护、保养等工作。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二、预算单位构成</w:t>
      </w:r>
    </w:p>
    <w:p>
      <w:pPr>
        <w:spacing w:line="600" w:lineRule="exact"/>
        <w:ind w:firstLine="600" w:firstLineChars="200"/>
        <w:rPr>
          <w:rFonts w:hint="default" w:ascii="仿宋_GB2312" w:hAnsi="仿宋" w:eastAsia="仿宋_GB2312" w:cs="Times New Roman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kern w:val="0"/>
          <w:sz w:val="30"/>
          <w:szCs w:val="30"/>
        </w:rPr>
        <w:t>汝南县人工影响天气中心</w:t>
      </w:r>
      <w:r>
        <w:rPr>
          <w:rFonts w:hint="eastAsia" w:ascii="仿宋_GB2312" w:hAnsi="仿宋" w:eastAsia="仿宋_GB2312" w:cs="Times New Roman"/>
          <w:kern w:val="0"/>
          <w:sz w:val="30"/>
          <w:szCs w:val="30"/>
          <w:lang w:val="en-US" w:eastAsia="zh-CN"/>
        </w:rPr>
        <w:t>预算为本级预算。</w:t>
      </w:r>
    </w:p>
    <w:p>
      <w:pPr>
        <w:widowControl/>
        <w:spacing w:line="60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spacing w:line="600" w:lineRule="exact"/>
        <w:ind w:firstLine="720" w:firstLineChars="200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汝南县人工影响天气2022年度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单位</w:t>
      </w:r>
    </w:p>
    <w:p>
      <w:pPr>
        <w:widowControl/>
        <w:numPr>
          <w:numId w:val="0"/>
        </w:numPr>
        <w:spacing w:line="600" w:lineRule="exact"/>
        <w:ind w:firstLine="3240" w:firstLineChars="900"/>
        <w:jc w:val="both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预算情况说明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汝南县人工影响天气中心2022年收入总计117.8万元，支出总计117.8万元。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与2021年预算持平。主要原因是遵守八项规定，厉行节约。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汝南县人工影响天气中心2022年收入合计117.8万元。其中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/>
          <w:sz w:val="32"/>
          <w:szCs w:val="32"/>
        </w:rPr>
        <w:t>一般公共预算收入117.8万元。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汝南县人工影响天气中心2022年支出合计117.8万元，其中基本支出11.3万元，占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9.6</w:t>
      </w:r>
      <w:r>
        <w:rPr>
          <w:rFonts w:hint="eastAsia" w:ascii="仿宋_GB2312" w:hAnsi="仿宋" w:eastAsia="仿宋_GB2312"/>
          <w:sz w:val="32"/>
          <w:szCs w:val="32"/>
        </w:rPr>
        <w:t>%；项目支出106.5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万元，</w:t>
      </w:r>
      <w:r>
        <w:rPr>
          <w:rFonts w:hint="eastAsia" w:ascii="仿宋_GB2312" w:hAnsi="仿宋" w:eastAsia="仿宋_GB2312"/>
          <w:sz w:val="32"/>
          <w:szCs w:val="32"/>
        </w:rPr>
        <w:t>占90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.4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汝南县人工影响天气中心2022年一般公共预算收支预算117.8万元。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与2021年预算持平。主要原因是遵守八项规定，厉行节约。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汝南县人工影响天气中心2022年一般公共预算117.8万元。主要用于以下方面：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社会保障和就业支出1.3</w:t>
      </w:r>
      <w:r>
        <w:rPr>
          <w:rFonts w:hint="eastAsia" w:ascii="仿宋_GB2312" w:hAnsi="仿宋" w:eastAsia="仿宋_GB2312"/>
          <w:sz w:val="32"/>
          <w:szCs w:val="32"/>
        </w:rPr>
        <w:t>万元，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占1.1%；卫生健康支出0.5</w:t>
      </w:r>
      <w:r>
        <w:rPr>
          <w:rFonts w:hint="eastAsia" w:ascii="仿宋_GB2312" w:hAnsi="仿宋" w:eastAsia="仿宋_GB2312"/>
          <w:sz w:val="32"/>
          <w:szCs w:val="32"/>
        </w:rPr>
        <w:t>万元，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占0.4%； 自然资源海洋气象支出115.1万元，占97.7%；住房保障支出0.9</w:t>
      </w:r>
      <w:r>
        <w:rPr>
          <w:rFonts w:hint="eastAsia" w:ascii="仿宋_GB2312" w:hAnsi="仿宋" w:eastAsia="仿宋_GB2312"/>
          <w:sz w:val="32"/>
          <w:szCs w:val="32"/>
        </w:rPr>
        <w:t>万元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占0.8%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2022年一般公共预算基本支出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11.3</w:t>
      </w:r>
      <w:r>
        <w:rPr>
          <w:rFonts w:hint="eastAsia" w:ascii="仿宋_GB2312" w:hAnsi="仿宋" w:eastAsia="仿宋_GB2312"/>
          <w:sz w:val="32"/>
          <w:szCs w:val="32"/>
        </w:rPr>
        <w:t>万元，其中：人员经费10.7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0.6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。项目支出106.5万元，主要包括办公设备购置、专用设备购置、大型修缮、信息网络及软件购置更新、其他资本性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七、政府性基金预算支出预算情况说明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我单位2022年无使用政府性基金预算拨款安排的支出。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我单位2022年“三公”经费预算为0万元。2022年“三公”经费支出预算数比2021年减少0万元，下降了0%。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具体支出情况如下：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（一）因公出国(境)费0万元，主要用于单位工作人员公务出国（境）的住宿费、旅费、伙食补助费、杂费、培训费等支出。我局2022年没有安排因公出国（境）费用的收入和支出预算。预算数与2021年持平。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公务用车购置及运行费0万元，主要用于开展工作所需公务用车的燃料费、维修费、过路过桥费、保险费、安全奖励费用等支出。其中公务用车购置费预算0万元，比2021年减少0万元，主要原因是2022年无车辆采购预算。公务用车运行维护费预算为0万元，比2021年减少0万元，下降了0%，主要原因是我单位无公车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（三）公务接待费0万元，主要用于按规定开支的各类公务接待支出。预算数比2021年减少0万元，下降了0%。 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九、其他重要事项的情况说明</w:t>
      </w:r>
    </w:p>
    <w:p>
      <w:pPr>
        <w:spacing w:line="600" w:lineRule="exact"/>
        <w:ind w:firstLine="643" w:firstLineChars="20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（一）机关（事业）单位机构运转经费支出情况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汝南县人工影响天气中心2022年机关运行经费支出预算为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0.6</w:t>
      </w:r>
      <w:r>
        <w:rPr>
          <w:rFonts w:hint="eastAsia" w:ascii="仿宋_GB2312" w:hAnsi="仿宋" w:eastAsia="仿宋_GB2312"/>
          <w:sz w:val="32"/>
          <w:szCs w:val="32"/>
        </w:rPr>
        <w:t>万元，主要保障机构正常运转及政策履职需要。</w:t>
      </w:r>
    </w:p>
    <w:p>
      <w:pPr>
        <w:spacing w:line="600" w:lineRule="exact"/>
        <w:ind w:firstLine="643" w:firstLineChars="20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（二）政府采购支出情况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2022年政府采购预算安排0万元，其中：政府采购货物预算0万元，政府采购服务预算0万元。</w:t>
      </w:r>
    </w:p>
    <w:p>
      <w:pPr>
        <w:spacing w:line="600" w:lineRule="exact"/>
        <w:ind w:firstLine="643" w:firstLineChars="20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（三）绩效目标设置情况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单位2022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spacing w:line="600" w:lineRule="exact"/>
        <w:ind w:firstLine="643" w:firstLineChars="20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（四）国有资产占用情况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2021年期末，我单位共有车辆0辆，其中：一般公务用车0辆、一般执法执勤用车0辆、其他用车0辆，其他用车主要是机要通信用车0辆、应急车辆0辆、老干部用车0辆；单价50万元以上通用设备0套，单位价值100万元以上专用设备0套。</w:t>
      </w:r>
    </w:p>
    <w:p>
      <w:pPr>
        <w:spacing w:line="600" w:lineRule="exact"/>
        <w:ind w:firstLine="643" w:firstLineChars="20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（五）专项转移支付项目情况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我单位无负责参与管理的专项转移支付项目。</w:t>
      </w:r>
    </w:p>
    <w:p>
      <w:pPr>
        <w:widowControl/>
        <w:spacing w:line="600" w:lineRule="exact"/>
        <w:ind w:firstLine="720" w:firstLineChars="200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第三部分 名词解释</w:t>
      </w:r>
    </w:p>
    <w:p>
      <w:pPr>
        <w:widowControl/>
        <w:spacing w:line="600" w:lineRule="exact"/>
        <w:ind w:firstLine="640" w:firstLineChars="200"/>
        <w:rPr>
          <w:rFonts w:hint="eastAsia" w:ascii="仿宋_GB2312" w:hAnsi="黑体" w:eastAsia="仿宋_GB2312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hint="eastAsia" w:ascii="仿宋_GB2312" w:hAnsi="黑体" w:eastAsia="仿宋_GB2312" w:cs="Times New Roman"/>
          <w:kern w:val="0"/>
          <w:sz w:val="32"/>
          <w:szCs w:val="32"/>
        </w:rPr>
      </w:pPr>
      <w:r>
        <w:rPr>
          <w:rFonts w:hint="eastAsia" w:ascii="仿宋_GB2312" w:hAnsi="黑体" w:eastAsia="仿宋_GB2312" w:cs="Times New Roman"/>
          <w:kern w:val="0"/>
          <w:sz w:val="32"/>
          <w:szCs w:val="32"/>
        </w:rPr>
        <w:t>一、财政拨款收入：是指市级财政当年拨付的资金。</w:t>
      </w:r>
    </w:p>
    <w:p>
      <w:pPr>
        <w:widowControl/>
        <w:spacing w:line="600" w:lineRule="exact"/>
        <w:ind w:firstLine="640" w:firstLineChars="200"/>
        <w:rPr>
          <w:rFonts w:hint="eastAsia" w:ascii="仿宋_GB2312" w:hAnsi="黑体" w:eastAsia="仿宋_GB2312" w:cs="Times New Roman"/>
          <w:kern w:val="0"/>
          <w:sz w:val="32"/>
          <w:szCs w:val="32"/>
        </w:rPr>
      </w:pPr>
      <w:r>
        <w:rPr>
          <w:rFonts w:hint="eastAsia" w:ascii="仿宋_GB2312" w:hAnsi="黑体" w:eastAsia="仿宋_GB2312" w:cs="Times New Roman"/>
          <w:kern w:val="0"/>
          <w:sz w:val="32"/>
          <w:szCs w:val="32"/>
        </w:rPr>
        <w:t>二、事业收入:是指事业单位开展专业活动及辅助活动所取得的收入。</w:t>
      </w:r>
    </w:p>
    <w:p>
      <w:pPr>
        <w:widowControl/>
        <w:spacing w:line="600" w:lineRule="exact"/>
        <w:ind w:firstLine="640" w:firstLineChars="200"/>
        <w:rPr>
          <w:rFonts w:hint="eastAsia" w:ascii="仿宋_GB2312" w:hAnsi="黑体" w:eastAsia="仿宋_GB2312" w:cs="Times New Roman"/>
          <w:kern w:val="0"/>
          <w:sz w:val="32"/>
          <w:szCs w:val="32"/>
        </w:rPr>
      </w:pPr>
      <w:r>
        <w:rPr>
          <w:rFonts w:hint="eastAsia" w:ascii="仿宋_GB2312" w:hAnsi="黑体" w:eastAsia="仿宋_GB2312" w:cs="Times New Roman"/>
          <w:kern w:val="0"/>
          <w:sz w:val="32"/>
          <w:szCs w:val="32"/>
        </w:rPr>
        <w:t xml:space="preserve">三、其他收入：是指部门取得的除“财政拨款”、“事业收入”、“事业单位经营收入”等以外的收入。 </w:t>
      </w:r>
    </w:p>
    <w:p>
      <w:pPr>
        <w:widowControl/>
        <w:spacing w:line="600" w:lineRule="exact"/>
        <w:ind w:firstLine="640" w:firstLineChars="200"/>
        <w:rPr>
          <w:rFonts w:hint="eastAsia" w:ascii="仿宋_GB2312" w:hAnsi="黑体" w:eastAsia="仿宋_GB2312" w:cs="Times New Roman"/>
          <w:kern w:val="0"/>
          <w:sz w:val="32"/>
          <w:szCs w:val="32"/>
        </w:rPr>
      </w:pPr>
      <w:r>
        <w:rPr>
          <w:rFonts w:hint="eastAsia" w:ascii="仿宋_GB2312" w:hAnsi="黑体" w:eastAsia="仿宋_GB2312" w:cs="Times New Roman"/>
          <w:kern w:val="0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widowControl/>
        <w:spacing w:line="600" w:lineRule="exact"/>
        <w:ind w:firstLine="640" w:firstLineChars="200"/>
        <w:rPr>
          <w:rFonts w:hint="eastAsia" w:ascii="仿宋_GB2312" w:hAnsi="黑体" w:eastAsia="仿宋_GB2312" w:cs="Times New Roman"/>
          <w:kern w:val="0"/>
          <w:sz w:val="32"/>
          <w:szCs w:val="32"/>
        </w:rPr>
      </w:pPr>
      <w:r>
        <w:rPr>
          <w:rFonts w:hint="eastAsia" w:ascii="仿宋_GB2312" w:hAnsi="黑体" w:eastAsia="仿宋_GB2312" w:cs="Times New Roman"/>
          <w:kern w:val="0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widowControl/>
        <w:spacing w:line="600" w:lineRule="exact"/>
        <w:ind w:firstLine="640" w:firstLineChars="200"/>
        <w:rPr>
          <w:rFonts w:hint="eastAsia" w:ascii="仿宋_GB2312" w:hAnsi="黑体" w:eastAsia="仿宋_GB2312" w:cs="Times New Roman"/>
          <w:kern w:val="0"/>
          <w:sz w:val="32"/>
          <w:szCs w:val="32"/>
        </w:rPr>
      </w:pPr>
      <w:r>
        <w:rPr>
          <w:rFonts w:hint="eastAsia" w:ascii="仿宋_GB2312" w:hAnsi="黑体" w:eastAsia="仿宋_GB2312" w:cs="Times New Roman"/>
          <w:kern w:val="0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widowControl/>
        <w:spacing w:line="600" w:lineRule="exact"/>
        <w:ind w:firstLine="640" w:firstLineChars="200"/>
        <w:rPr>
          <w:rFonts w:hint="eastAsia" w:ascii="仿宋_GB2312" w:hAnsi="黑体" w:eastAsia="仿宋_GB2312" w:cs="Times New Roman"/>
          <w:kern w:val="0"/>
          <w:sz w:val="32"/>
          <w:szCs w:val="32"/>
        </w:rPr>
      </w:pPr>
      <w:r>
        <w:rPr>
          <w:rFonts w:hint="eastAsia" w:ascii="仿宋_GB2312" w:hAnsi="黑体" w:eastAsia="仿宋_GB2312" w:cs="Times New Roman"/>
          <w:kern w:val="0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widowControl/>
        <w:spacing w:line="600" w:lineRule="exact"/>
        <w:ind w:firstLine="640" w:firstLineChars="200"/>
        <w:rPr>
          <w:rFonts w:hint="eastAsia" w:ascii="仿宋_GB2312" w:hAnsi="黑体" w:eastAsia="仿宋_GB2312" w:cs="Times New Roman"/>
          <w:kern w:val="0"/>
          <w:sz w:val="32"/>
          <w:szCs w:val="32"/>
        </w:rPr>
      </w:pPr>
      <w:r>
        <w:rPr>
          <w:rFonts w:hint="eastAsia" w:ascii="仿宋_GB2312" w:hAnsi="黑体" w:eastAsia="仿宋_GB2312" w:cs="Times New Roman"/>
          <w:kern w:val="0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widowControl/>
        <w:spacing w:line="600" w:lineRule="exact"/>
        <w:rPr>
          <w:rFonts w:hint="eastAsia" w:ascii="黑体" w:hAnsi="黑体" w:eastAsia="黑体" w:cs="黑体"/>
          <w:b/>
          <w:kern w:val="0"/>
          <w:sz w:val="32"/>
          <w:szCs w:val="32"/>
        </w:rPr>
      </w:pPr>
    </w:p>
    <w:p>
      <w:pPr>
        <w:widowControl/>
        <w:spacing w:line="600" w:lineRule="exact"/>
        <w:rPr>
          <w:rFonts w:hint="eastAsia"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附件：</w:t>
      </w:r>
      <w:bookmarkStart w:id="0" w:name="_GoBack"/>
      <w:r>
        <w:rPr>
          <w:rFonts w:hint="eastAsia" w:ascii="黑体" w:hAnsi="黑体" w:eastAsia="黑体" w:cs="黑体"/>
          <w:b/>
          <w:kern w:val="0"/>
          <w:sz w:val="32"/>
          <w:szCs w:val="32"/>
        </w:rPr>
        <w:t>汝南县人工影响天气中心2022年度单位预算公开表</w:t>
      </w:r>
    </w:p>
    <w:bookmarkEnd w:id="0"/>
    <w:p>
      <w:pPr>
        <w:spacing w:line="600" w:lineRule="exact"/>
        <w:rPr>
          <w:sz w:val="32"/>
          <w:szCs w:val="32"/>
        </w:rPr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591D73"/>
    <w:multiLevelType w:val="singleLevel"/>
    <w:tmpl w:val="DB591D73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docVars>
    <w:docVar w:name="commondata" w:val="eyJoZGlkIjoiYzFjZTg2MjVjODUwZmQzNDBjYjVkMWQyYTNjYjZmNDgifQ=="/>
  </w:docVars>
  <w:rsids>
    <w:rsidRoot w:val="00DB6E0A"/>
    <w:rsid w:val="00024F6B"/>
    <w:rsid w:val="00046304"/>
    <w:rsid w:val="00081A39"/>
    <w:rsid w:val="00082E97"/>
    <w:rsid w:val="00092293"/>
    <w:rsid w:val="000A57D3"/>
    <w:rsid w:val="000A793C"/>
    <w:rsid w:val="000B2C71"/>
    <w:rsid w:val="000D2EF0"/>
    <w:rsid w:val="000E1E98"/>
    <w:rsid w:val="000F00F0"/>
    <w:rsid w:val="000F07CF"/>
    <w:rsid w:val="00103B01"/>
    <w:rsid w:val="00130D39"/>
    <w:rsid w:val="00132510"/>
    <w:rsid w:val="00135319"/>
    <w:rsid w:val="00157DC9"/>
    <w:rsid w:val="00164490"/>
    <w:rsid w:val="0016485B"/>
    <w:rsid w:val="00170DE7"/>
    <w:rsid w:val="00174BB7"/>
    <w:rsid w:val="00197F39"/>
    <w:rsid w:val="001D3474"/>
    <w:rsid w:val="001F0097"/>
    <w:rsid w:val="001F0DC7"/>
    <w:rsid w:val="001F3EA8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B1C7F"/>
    <w:rsid w:val="004B2AB1"/>
    <w:rsid w:val="004B5AC1"/>
    <w:rsid w:val="004D3E72"/>
    <w:rsid w:val="00517F70"/>
    <w:rsid w:val="00520079"/>
    <w:rsid w:val="00520C68"/>
    <w:rsid w:val="00534309"/>
    <w:rsid w:val="005458CE"/>
    <w:rsid w:val="00547FA8"/>
    <w:rsid w:val="005653F6"/>
    <w:rsid w:val="00574E19"/>
    <w:rsid w:val="00593ACE"/>
    <w:rsid w:val="00594B0A"/>
    <w:rsid w:val="005A7D02"/>
    <w:rsid w:val="005C73B8"/>
    <w:rsid w:val="00624C7A"/>
    <w:rsid w:val="00655743"/>
    <w:rsid w:val="00660C03"/>
    <w:rsid w:val="00676BA6"/>
    <w:rsid w:val="00691D56"/>
    <w:rsid w:val="00697E78"/>
    <w:rsid w:val="006A220B"/>
    <w:rsid w:val="006B3606"/>
    <w:rsid w:val="006B3FE3"/>
    <w:rsid w:val="00700239"/>
    <w:rsid w:val="00700B9A"/>
    <w:rsid w:val="007136D4"/>
    <w:rsid w:val="00737C3B"/>
    <w:rsid w:val="00755247"/>
    <w:rsid w:val="0076118A"/>
    <w:rsid w:val="00791B9D"/>
    <w:rsid w:val="007922C8"/>
    <w:rsid w:val="007A040A"/>
    <w:rsid w:val="007B4386"/>
    <w:rsid w:val="007D4A49"/>
    <w:rsid w:val="007D7A4A"/>
    <w:rsid w:val="007E0369"/>
    <w:rsid w:val="007E3A73"/>
    <w:rsid w:val="007E6EE0"/>
    <w:rsid w:val="00804982"/>
    <w:rsid w:val="008574A3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87F87"/>
    <w:rsid w:val="0099182F"/>
    <w:rsid w:val="009B17AE"/>
    <w:rsid w:val="009B1DCD"/>
    <w:rsid w:val="00A0087B"/>
    <w:rsid w:val="00A0547F"/>
    <w:rsid w:val="00A111CB"/>
    <w:rsid w:val="00A51477"/>
    <w:rsid w:val="00A6587F"/>
    <w:rsid w:val="00A75D9C"/>
    <w:rsid w:val="00A83E1B"/>
    <w:rsid w:val="00AA09FD"/>
    <w:rsid w:val="00AB26EC"/>
    <w:rsid w:val="00AE18EF"/>
    <w:rsid w:val="00B02CDE"/>
    <w:rsid w:val="00B16384"/>
    <w:rsid w:val="00B32090"/>
    <w:rsid w:val="00B35C03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C1291"/>
    <w:rsid w:val="00CF06D4"/>
    <w:rsid w:val="00D06F40"/>
    <w:rsid w:val="00D13A02"/>
    <w:rsid w:val="00D1533C"/>
    <w:rsid w:val="00D1724E"/>
    <w:rsid w:val="00D263AD"/>
    <w:rsid w:val="00D32AF5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90CF6"/>
    <w:rsid w:val="00E95E4C"/>
    <w:rsid w:val="00E962BF"/>
    <w:rsid w:val="00EB1647"/>
    <w:rsid w:val="00ED0313"/>
    <w:rsid w:val="00EF00AC"/>
    <w:rsid w:val="00EF0A3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3393"/>
    <w:rsid w:val="00FB5612"/>
    <w:rsid w:val="00FC0622"/>
    <w:rsid w:val="00FC6DFC"/>
    <w:rsid w:val="00FD4CB7"/>
    <w:rsid w:val="06975A53"/>
    <w:rsid w:val="0CB32593"/>
    <w:rsid w:val="0E7B6D9F"/>
    <w:rsid w:val="0F9E15B0"/>
    <w:rsid w:val="10204337"/>
    <w:rsid w:val="1488753C"/>
    <w:rsid w:val="1A393887"/>
    <w:rsid w:val="1EFB577C"/>
    <w:rsid w:val="33312B4E"/>
    <w:rsid w:val="34787E99"/>
    <w:rsid w:val="35034A9D"/>
    <w:rsid w:val="37AE7871"/>
    <w:rsid w:val="42BB0EC4"/>
    <w:rsid w:val="43E3440D"/>
    <w:rsid w:val="4FCF65AD"/>
    <w:rsid w:val="525654A0"/>
    <w:rsid w:val="589445C0"/>
    <w:rsid w:val="684A26C4"/>
    <w:rsid w:val="6CDF255A"/>
    <w:rsid w:val="6E5D4315"/>
    <w:rsid w:val="70932F49"/>
    <w:rsid w:val="749467D7"/>
    <w:rsid w:val="7859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1">
    <w:name w:val="页眉 Char"/>
    <w:basedOn w:val="7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2920</Words>
  <Characters>3078</Characters>
  <Lines>22</Lines>
  <Paragraphs>6</Paragraphs>
  <TotalTime>9</TotalTime>
  <ScaleCrop>false</ScaleCrop>
  <LinksUpToDate>false</LinksUpToDate>
  <CharactersWithSpaces>3088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2017-11-03T04:07:00Z</dcterms:created>
  <dc:creator>6102</dc:creator>
  <cp:lastModifiedBy>hp</cp:lastModifiedBy>
  <cp:lastPrinted>2018-03-22T04:03:00Z</cp:lastPrinted>
  <dcterms:modified xsi:type="dcterms:W3CDTF">2022-06-08T09:40:58Z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7574DE67D70540FD9AD5B6DD85847BAB</vt:lpwstr>
  </property>
</Properties>
</file>